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0001141545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LEE ENTERPRISES,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001-06227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4600 E. 53RD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DAVENPORT</w:t>
      </w:r>
    </w:p>
    <w:p>
      <w:pPr>
        <w:spacing w:after="0" w:line="230" w:lineRule="auto"/>
        <w:rPr>
          <w:sz w:val="20"/>
          <w:szCs w:val="20"/>
          <w:color w:val="auto"/>
        </w:rPr>
      </w:pPr>
      <w:r>
        <w:rPr>
          <w:rFonts w:ascii="Times New Roman" w:cs="Times New Roman" w:eastAsia="Times New Roman" w:hAnsi="Times New Roman"/>
          <w:sz w:val="22"/>
          <w:szCs w:val="22"/>
          <w:color w:val="auto"/>
        </w:rPr>
        <w:t>IOWA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52807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5633832100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MOLONEY HERBERT W III</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22"/>
          <w:szCs w:val="22"/>
          <w:color w:val="auto"/>
        </w:rPr>
        <w:t>Vanguard Marketing Corp.</w:t>
      </w:r>
    </w:p>
    <w:p>
      <w:pPr>
        <w:ind w:left="40"/>
        <w:spacing w:after="0" w:line="184" w:lineRule="auto"/>
        <w:tabs>
          <w:tab w:leader="none" w:pos="2480" w:val="left"/>
          <w:tab w:leader="none" w:pos="6080" w:val="left"/>
        </w:tabs>
        <w:rPr>
          <w:sz w:val="20"/>
          <w:szCs w:val="20"/>
          <w:color w:val="auto"/>
        </w:rPr>
      </w:pPr>
      <w:r>
        <w:rPr>
          <w:rFonts w:ascii="Times New Roman" w:cs="Times New Roman" w:eastAsia="Times New Roman" w:hAnsi="Times New Roman"/>
          <w:sz w:val="29"/>
          <w:szCs w:val="29"/>
          <w:color w:val="auto"/>
          <w:vertAlign w:val="subscript"/>
        </w:rPr>
        <w:t>Common</w:t>
      </w:r>
      <w:r>
        <w:rPr>
          <w:sz w:val="20"/>
          <w:szCs w:val="20"/>
          <w:color w:val="auto"/>
        </w:rPr>
        <w:tab/>
      </w:r>
      <w:r>
        <w:rPr>
          <w:rFonts w:ascii="Times New Roman" w:cs="Times New Roman" w:eastAsia="Times New Roman" w:hAnsi="Times New Roman"/>
          <w:sz w:val="17"/>
          <w:szCs w:val="17"/>
          <w:color w:val="auto"/>
        </w:rPr>
        <w:t xml:space="preserve">5951 Luckett Court, Suite </w:t>
      </w:r>
      <w:r>
        <w:rPr>
          <w:rFonts w:ascii="Times New Roman" w:cs="Times New Roman" w:eastAsia="Times New Roman" w:hAnsi="Times New Roman"/>
          <w:sz w:val="29"/>
          <w:szCs w:val="29"/>
          <w:color w:val="auto"/>
          <w:vertAlign w:val="subscript"/>
        </w:rPr>
        <w:t>24000</w:t>
      </w:r>
      <w:r>
        <w:rPr>
          <w:sz w:val="20"/>
          <w:szCs w:val="20"/>
          <w:color w:val="auto"/>
        </w:rPr>
        <w:tab/>
      </w:r>
      <w:r>
        <w:rPr>
          <w:rFonts w:ascii="Times New Roman" w:cs="Times New Roman" w:eastAsia="Times New Roman" w:hAnsi="Times New Roman"/>
          <w:sz w:val="29"/>
          <w:szCs w:val="29"/>
          <w:color w:val="auto"/>
          <w:vertAlign w:val="subscript"/>
        </w:rPr>
        <w:t>245040.00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A1</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El Paso  TX  79932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22229936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8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06/01/2001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06/01/2002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06/01/2003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06/01/2004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06/01/2005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06/01/2006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06/01/2007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06/01/2007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06/01/2008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06/01/2008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06/01/2009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06/01/2009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06/01/2010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06/01/2010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06/01/2011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06/01/2011 Common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06/01/2012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06/01/2013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06/01/2013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06/01/2014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06/01/2015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06/01/2016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06/01/2016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06/01/2017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06/01/2017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06/01/2018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06/01/2018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06/01/2019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06/01/2019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06/01/2020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06/01/2020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06/01/2021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1000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06/01/2022 Compensation</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Lee Enterprises</w:t>
            </w:r>
          </w:p>
        </w:tc>
        <w:tc>
          <w:tcPr>
            <w:tcW w:w="23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500</w:t>
            </w:r>
          </w:p>
        </w:tc>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06/01/2022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-4112895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-3924300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-3735705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-3547110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-3358515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-3169920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-2981325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-2604135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-2416175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-2226945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-2038985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-1850390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-1661795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-1473200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-1283970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-1096010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-907415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-718820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-341630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Herbert W. Moloney III</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2026-06-11T08:52:23Z</dcterms:created>
  <dcterms:modified xsi:type="dcterms:W3CDTF">2026-06-11T08:52:23Z</dcterms:modified>
</cp:coreProperties>
</file>